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p>
      <w:pPr>
        <w:pStyle w:val="11"/>
        <w:spacing w:lineRule="atLeast" w:line="10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МИТЯКИНСКОГО СЕЛЬСКОГО          ПОСЕЛЕНИЯ ТАРАСОВСКОГО РАЙОНА</w:t>
      </w:r>
    </w:p>
    <w:p>
      <w:pPr>
        <w:pStyle w:val="11"/>
        <w:spacing w:lineRule="atLeast" w:line="100" w:before="0" w:after="260"/>
        <w:jc w:val="center"/>
        <w:rPr>
          <w:rFonts w:ascii="Times New Roman" w:hAnsi="Times New Roman"/>
          <w:sz w:val="28"/>
          <w:szCs w:val="28"/>
        </w:rPr>
      </w:pPr>
      <w:bookmarkStart w:id="0" w:name="bookmark6"/>
      <w:bookmarkEnd w:id="0"/>
      <w:r>
        <w:rPr>
          <w:rFonts w:ascii="Times New Roman" w:hAnsi="Times New Roman"/>
          <w:sz w:val="28"/>
          <w:szCs w:val="28"/>
        </w:rPr>
        <w:t>РОСТОВСКОЙ ОБЛАСТИ</w:t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b/>
          <w:bCs/>
          <w:sz w:val="28"/>
          <w:szCs w:val="28"/>
        </w:rPr>
        <w:t xml:space="preserve">ПОСТАНОВЛЕНИЕ № </w:t>
      </w:r>
      <w:r>
        <w:rPr>
          <w:b/>
          <w:bCs/>
          <w:sz w:val="28"/>
          <w:szCs w:val="28"/>
        </w:rPr>
        <w:t>128</w:t>
      </w:r>
      <w:r>
        <w:rPr>
          <w:b/>
          <w:bCs/>
          <w:sz w:val="28"/>
          <w:szCs w:val="28"/>
        </w:rPr>
        <w:t xml:space="preserve"> </w:t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b/>
          <w:bCs/>
          <w:sz w:val="28"/>
          <w:szCs w:val="28"/>
        </w:rPr>
        <w:br/>
        <w:t>о предоставлении в аренду гражданам и юридическим лицам</w:t>
        <w:br/>
        <w:t xml:space="preserve">находящихся в муниципальной собственности земельных участков </w:t>
      </w:r>
    </w:p>
    <w:p>
      <w:pPr>
        <w:pStyle w:val="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09.09.2025 г.                                                                   ст. Митякинская                                              </w:t>
      </w:r>
    </w:p>
    <w:p>
      <w:pPr>
        <w:pStyle w:val="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В соответствии с Земельным кодексом Российской Федерации от 25.10.2001г. №136-ФЗ, Федеральным законом от 24.07.2002г. №101-ФЗ "Об обороте земель сельскохозяйственного назначения», Федеральным законом от 21.07.1997г.. №122-ФЗ «О государственной регистрации прав на недвижимое имущество и сделок с ним», Решением Собрания депутатов  «Митякинского сельского поселения» №_13_от 22.05.2015г.  «Об арендной плате за использование земельных участков находящихся в муниципальной собственности «Митякинского сельского поселения» и заявления ИП Артюшенко Сергея Петровича о заключении договора аренды земельного участка, на новый срок ранее предоставленный ему по договору аренды, Администрация Митякинского сельского поселения: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</w:t>
      </w:r>
    </w:p>
    <w:p>
      <w:pPr>
        <w:pStyle w:val="ListParagraph"/>
        <w:numPr>
          <w:ilvl w:val="0"/>
          <w:numId w:val="1"/>
        </w:numPr>
        <w:spacing w:before="360" w:after="0"/>
        <w:contextualSpacing/>
        <w:jc w:val="both"/>
        <w:rPr/>
      </w:pPr>
      <w:r>
        <w:rPr>
          <w:sz w:val="28"/>
          <w:szCs w:val="28"/>
        </w:rPr>
        <w:t>Заключить договор аренды  с ИП Артюшенко С.П., на новый срок,  на земельный  участок из земель  сельскохозяйственного назначения (пашня):</w:t>
      </w:r>
    </w:p>
    <w:p>
      <w:pPr>
        <w:pStyle w:val="ListParagraph"/>
        <w:spacing w:before="360" w:after="0"/>
        <w:ind w:left="927"/>
        <w:contextualSpacing/>
        <w:rPr/>
      </w:pPr>
      <w:r>
        <w:rPr>
          <w:sz w:val="28"/>
          <w:szCs w:val="28"/>
        </w:rPr>
        <w:t>-  кадастровый номер №61:37:600019:1532,  находящийся по адресу: Ростовская область, Тарасовский район,  х. Дубы, площадью 320500 кв. м. сроком 5 лет.</w:t>
      </w:r>
    </w:p>
    <w:p>
      <w:pPr>
        <w:pStyle w:val="ListParagraph"/>
        <w:spacing w:before="360" w:after="0"/>
        <w:ind w:left="927"/>
        <w:contextualSpacing/>
        <w:rPr/>
      </w:pPr>
      <w:r>
        <w:rPr>
          <w:sz w:val="28"/>
          <w:szCs w:val="28"/>
        </w:rPr>
        <w:t xml:space="preserve"> </w:t>
      </w:r>
    </w:p>
    <w:p>
      <w:pPr>
        <w:pStyle w:val="ListParagraph"/>
        <w:numPr>
          <w:ilvl w:val="0"/>
          <w:numId w:val="1"/>
        </w:numPr>
        <w:spacing w:before="360" w:after="0"/>
        <w:contextualSpacing/>
        <w:jc w:val="both"/>
        <w:rPr/>
      </w:pPr>
      <w:r>
        <w:rPr>
          <w:sz w:val="28"/>
          <w:szCs w:val="28"/>
        </w:rPr>
        <w:t>Специалисту по земельным и имущественным отношениям подготовить договор  аренды  земельного  участка.</w:t>
      </w:r>
    </w:p>
    <w:p>
      <w:pPr>
        <w:pStyle w:val="ListParagraph"/>
        <w:spacing w:before="360" w:after="0"/>
        <w:ind w:left="927"/>
        <w:contextualSpacing/>
        <w:jc w:val="both"/>
        <w:rPr/>
      </w:pPr>
      <w:r>
        <w:rPr/>
      </w:r>
    </w:p>
    <w:p>
      <w:pPr>
        <w:pStyle w:val="Normal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ИП Артюшенко С.П.</w:t>
      </w:r>
      <w:r>
        <w:rPr/>
        <w:t xml:space="preserve"> </w:t>
      </w:r>
      <w:r>
        <w:rPr>
          <w:sz w:val="28"/>
          <w:szCs w:val="28"/>
        </w:rPr>
        <w:t xml:space="preserve">обеспечить государственную         регистрацию договора аренды  земельного   участка  в соответствии с Федеральным законом от 21.07.1997 №  122-ФЗ </w:t>
      </w:r>
    </w:p>
    <w:p>
      <w:pPr>
        <w:pStyle w:val="Normal"/>
        <w:ind w:left="927"/>
        <w:rPr/>
      </w:pPr>
      <w:r>
        <w:rPr>
          <w:sz w:val="28"/>
          <w:szCs w:val="28"/>
        </w:rPr>
        <w:t xml:space="preserve"> “</w:t>
      </w:r>
      <w:r>
        <w:rPr>
          <w:sz w:val="28"/>
          <w:szCs w:val="28"/>
        </w:rPr>
        <w:t>О государственной регистрации прав на недвижимое имущество и сделок с ним”.</w:t>
      </w:r>
    </w:p>
    <w:p>
      <w:pPr>
        <w:pStyle w:val="Normal"/>
        <w:tabs>
          <w:tab w:val="clear" w:pos="708"/>
          <w:tab w:val="right" w:pos="8640" w:leader="none"/>
        </w:tabs>
        <w:jc w:val="both"/>
        <w:rPr/>
      </w:pPr>
      <w:r>
        <w:rPr/>
      </w:r>
    </w:p>
    <w:p>
      <w:pPr>
        <w:pStyle w:val="Normal"/>
        <w:tabs>
          <w:tab w:val="clear" w:pos="708"/>
          <w:tab w:val="right" w:pos="8640" w:leader="none"/>
        </w:tabs>
        <w:rPr/>
      </w:pPr>
      <w:r>
        <w:rPr/>
      </w:r>
    </w:p>
    <w:p>
      <w:pPr>
        <w:pStyle w:val="Normal"/>
        <w:tabs>
          <w:tab w:val="clear" w:pos="708"/>
          <w:tab w:val="right" w:pos="864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Администрации</w:t>
      </w:r>
    </w:p>
    <w:p>
      <w:pPr>
        <w:pStyle w:val="Normal"/>
        <w:tabs>
          <w:tab w:val="clear" w:pos="708"/>
          <w:tab w:val="right" w:pos="8640" w:leader="none"/>
        </w:tabs>
        <w:rPr/>
      </w:pPr>
      <w:r>
        <w:rPr>
          <w:color w:val="000000"/>
          <w:sz w:val="28"/>
          <w:szCs w:val="28"/>
        </w:rPr>
        <w:t>Митякинского</w:t>
      </w:r>
      <w:r>
        <w:rPr/>
        <w:t xml:space="preserve"> </w:t>
      </w:r>
      <w:r>
        <w:rPr>
          <w:color w:val="000000"/>
          <w:sz w:val="28"/>
          <w:szCs w:val="28"/>
        </w:rPr>
        <w:t>сельского поселения                                           А.В. Куприенко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swiss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customStyle="1">
    <w:name w:val="Normal"/>
    <w:qFormat/>
    <w:rsid w:val="00075c5c"/>
    <w:pPr>
      <w:widowControl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№1_"/>
    <w:basedOn w:val="DefaultParagraphFont"/>
    <w:qFormat/>
    <w:rsid w:val="00075c5c"/>
    <w:rPr>
      <w:b/>
      <w:bCs/>
      <w:sz w:val="34"/>
      <w:szCs w:val="34"/>
      <w:shd w:fill="FFFFFF" w:val="clear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f3613a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rsid w:val="00075c5c"/>
    <w:pPr>
      <w:spacing w:before="0" w:after="120"/>
    </w:pPr>
    <w:rPr/>
  </w:style>
  <w:style w:type="paragraph" w:styleId="List">
    <w:name w:val="List"/>
    <w:basedOn w:val="BodyText"/>
    <w:rsid w:val="00075c5c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user" w:customStyle="1">
    <w:name w:val="Заголовок (user)"/>
    <w:basedOn w:val="Normal"/>
    <w:next w:val="BodyText"/>
    <w:qFormat/>
    <w:rsid w:val="00075c5c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Mangal"/>
    </w:rPr>
  </w:style>
  <w:style w:type="paragraph" w:styleId="Title">
    <w:name w:val="Title"/>
    <w:basedOn w:val="Normal"/>
    <w:qFormat/>
    <w:rsid w:val="00075c5c"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rsid w:val="00075c5c"/>
    <w:pPr>
      <w:suppressLineNumbers/>
    </w:pPr>
    <w:rPr>
      <w:rFonts w:cs="Mangal"/>
    </w:rPr>
  </w:style>
  <w:style w:type="paragraph" w:styleId="ListParagraph">
    <w:name w:val="List Paragraph"/>
    <w:basedOn w:val="Normal"/>
    <w:qFormat/>
    <w:rsid w:val="00075c5c"/>
    <w:pPr>
      <w:spacing w:before="0" w:after="0"/>
      <w:ind w:left="720"/>
      <w:contextualSpacing/>
    </w:pPr>
    <w:rPr/>
  </w:style>
  <w:style w:type="paragraph" w:styleId="11" w:customStyle="1">
    <w:name w:val="Заголовок №1"/>
    <w:basedOn w:val="Normal"/>
    <w:qFormat/>
    <w:rsid w:val="00075c5c"/>
    <w:pPr>
      <w:shd w:val="clear" w:color="auto" w:fill="FFFFFF"/>
      <w:spacing w:lineRule="atLeast" w:line="240" w:before="420" w:after="420"/>
    </w:pPr>
    <w:rPr>
      <w:rFonts w:ascii="Calibri" w:hAnsi="Calibri" w:cs="Calibri"/>
      <w:b/>
      <w:bCs/>
      <w:sz w:val="34"/>
      <w:szCs w:val="34"/>
      <w:lang w:eastAsia="en-US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f3613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Application>LibreOffice/25.2.5.2$Windows_x86 LibreOffice_project/03d19516eb2e1dd5d4ccd751a0d6f35f35e08022</Application>
  <AppVersion>15.0000</AppVersion>
  <Pages>1</Pages>
  <Words>202</Words>
  <Characters>1468</Characters>
  <CharactersWithSpaces>1862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2012-12-10T06:47:00Z</dcterms:created>
  <dc:creator>User</dc:creator>
  <dc:description/>
  <dc:language>ru-RU</dc:language>
  <cp:lastModifiedBy/>
  <cp:lastPrinted>2025-09-11T11:14:38Z</cp:lastPrinted>
  <dcterms:modified xsi:type="dcterms:W3CDTF">2025-09-11T11:14:42Z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